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10" w:type="dxa"/>
        <w:tblInd w:w="-540" w:type="dxa"/>
        <w:tblCellMar>
          <w:left w:w="70" w:type="dxa"/>
          <w:right w:w="70" w:type="dxa"/>
        </w:tblCellMar>
        <w:tblLook w:val="0000"/>
      </w:tblPr>
      <w:tblGrid>
        <w:gridCol w:w="10510"/>
      </w:tblGrid>
      <w:tr w:rsidR="0075466F">
        <w:tblPrEx>
          <w:tblCellMar>
            <w:top w:w="0" w:type="dxa"/>
            <w:bottom w:w="0" w:type="dxa"/>
          </w:tblCellMar>
        </w:tblPrEx>
        <w:trPr>
          <w:trHeight w:val="1017"/>
        </w:trPr>
        <w:tc>
          <w:tcPr>
            <w:tcW w:w="10510" w:type="dxa"/>
          </w:tcPr>
          <w:p w:rsidR="0075466F" w:rsidRDefault="00CA11FB">
            <w:pPr>
              <w:ind w:right="-1188"/>
            </w:pPr>
            <w:r>
              <w:rPr>
                <w:rFonts w:ascii="Wide Latin" w:hAnsi="Wide Latin"/>
                <w:noProof/>
                <w:sz w:val="20"/>
              </w:rPr>
              <w:drawing>
                <wp:inline distT="0" distB="0" distL="0" distR="0">
                  <wp:extent cx="2286000" cy="647700"/>
                  <wp:effectExtent l="19050" t="0" r="0" b="0"/>
                  <wp:docPr id="1" name="Bild 1" descr="Metzdor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tzdor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5466F">
              <w:t xml:space="preserve">    </w:t>
            </w:r>
          </w:p>
        </w:tc>
      </w:tr>
      <w:tr w:rsidR="0075466F">
        <w:tblPrEx>
          <w:tblCellMar>
            <w:top w:w="0" w:type="dxa"/>
            <w:bottom w:w="0" w:type="dxa"/>
          </w:tblCellMar>
        </w:tblPrEx>
        <w:tc>
          <w:tcPr>
            <w:tcW w:w="10510" w:type="dxa"/>
          </w:tcPr>
          <w:p w:rsidR="0075466F" w:rsidRDefault="0075466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Seite 1/4</w:t>
            </w:r>
          </w:p>
        </w:tc>
      </w:tr>
      <w:tr w:rsidR="0075466F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10510" w:type="dxa"/>
            <w:tcBorders>
              <w:bottom w:val="single" w:sz="4" w:space="0" w:color="auto"/>
            </w:tcBorders>
          </w:tcPr>
          <w:p w:rsidR="00202261" w:rsidRDefault="00202261" w:rsidP="00202261">
            <w:pPr>
              <w:pStyle w:val="Beschriftung"/>
            </w:pPr>
            <w:r>
              <w:t>Sicherheitsdatenblatt</w:t>
            </w:r>
          </w:p>
          <w:p w:rsidR="00202261" w:rsidRDefault="00202261" w:rsidP="00202261">
            <w:pPr>
              <w:pStyle w:val="CM2"/>
              <w:framePr w:w="9638" w:wrap="auto" w:vAnchor="page" w:hAnchor="page" w:x="1131" w:y="2252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                                                              gemäß 1907/2006/EG, Artikel 31</w:t>
            </w:r>
          </w:p>
          <w:p w:rsidR="0075466F" w:rsidRDefault="00202261" w:rsidP="0020226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Druckdatum: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TIME \@ "dd.MM.yyyy"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11FB">
              <w:rPr>
                <w:rFonts w:ascii="Arial" w:hAnsi="Arial" w:cs="Arial"/>
                <w:noProof/>
                <w:sz w:val="20"/>
                <w:szCs w:val="20"/>
              </w:rPr>
              <w:t>11.03.2016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  <w:r w:rsidR="00F13040">
              <w:rPr>
                <w:rFonts w:ascii="Arial" w:hAnsi="Arial" w:cs="Arial"/>
                <w:sz w:val="20"/>
                <w:szCs w:val="20"/>
              </w:rPr>
              <w:t>überarbeitet am: 09.07</w:t>
            </w:r>
            <w:r>
              <w:rPr>
                <w:rFonts w:ascii="Arial" w:hAnsi="Arial" w:cs="Arial"/>
                <w:sz w:val="20"/>
                <w:szCs w:val="20"/>
              </w:rPr>
              <w:t>.20</w:t>
            </w:r>
            <w:r w:rsidR="00F1304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5466F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10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000000"/>
              <w:tblCellMar>
                <w:left w:w="70" w:type="dxa"/>
                <w:right w:w="70" w:type="dxa"/>
              </w:tblCellMar>
              <w:tblLook w:val="0000"/>
            </w:tblPr>
            <w:tblGrid>
              <w:gridCol w:w="10355"/>
            </w:tblGrid>
            <w:tr w:rsidR="0075466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355" w:type="dxa"/>
                  <w:shd w:val="clear" w:color="auto" w:fill="000000"/>
                </w:tcPr>
                <w:p w:rsidR="0075466F" w:rsidRDefault="0075466F">
                  <w:pPr>
                    <w:pStyle w:val="Beschriftung"/>
                    <w:ind w:left="0"/>
                    <w:jc w:val="left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1 Stoff-/Zubereitungs- und Firmen</w:t>
                  </w:r>
                  <w:r w:rsidR="000F1753">
                    <w:rPr>
                      <w:color w:val="FFFFFF"/>
                    </w:rPr>
                    <w:t>be</w:t>
                  </w:r>
                  <w:r>
                    <w:rPr>
                      <w:color w:val="FFFFFF"/>
                    </w:rPr>
                    <w:t>zeichnung</w:t>
                  </w:r>
                </w:p>
              </w:tc>
            </w:tr>
          </w:tbl>
          <w:p w:rsidR="0075466F" w:rsidRDefault="0075466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75466F" w:rsidRDefault="0075466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· Angaben zum Produkt · </w:t>
            </w:r>
          </w:p>
          <w:p w:rsidR="0075466F" w:rsidRDefault="0075466F">
            <w:pPr>
              <w:pStyle w:val="Default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Handelsname:   Ideal- Intensivschäumer</w:t>
            </w:r>
          </w:p>
          <w:p w:rsidR="0075466F" w:rsidRDefault="0075466F">
            <w:pPr>
              <w:pStyle w:val="Default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Artikelnummer:  K 135</w:t>
            </w:r>
          </w:p>
          <w:p w:rsidR="0075466F" w:rsidRDefault="0075466F">
            <w:pPr>
              <w:pStyle w:val="Default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Verwendung des Stoffes / der Zubereitung: Autoshampoo mit Wasserenthärter für alle Waschanlagen</w:t>
            </w:r>
          </w:p>
          <w:p w:rsidR="0075466F" w:rsidRDefault="0075466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· Hersteller/Lieferant: </w:t>
            </w:r>
          </w:p>
          <w:p w:rsidR="0075466F" w:rsidRDefault="0075466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Metzdorf Industrie-Chemie GmbH </w:t>
            </w:r>
          </w:p>
          <w:p w:rsidR="0075466F" w:rsidRDefault="0075466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Buchenweg 7</w:t>
            </w:r>
          </w:p>
          <w:p w:rsidR="0075466F" w:rsidRDefault="0075466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78087 Mönchweiler </w:t>
            </w:r>
          </w:p>
          <w:p w:rsidR="0075466F" w:rsidRDefault="0075466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Tel. 07721/7952</w:t>
            </w:r>
          </w:p>
          <w:p w:rsidR="0075466F" w:rsidRDefault="0075466F">
            <w:pPr>
              <w:pStyle w:val="Default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Fax. 07721/71645 </w:t>
            </w:r>
          </w:p>
          <w:p w:rsidR="0075466F" w:rsidRDefault="0075466F">
            <w:pPr>
              <w:pStyle w:val="Default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 www.Metzdorf-GmbH.de</w:t>
            </w:r>
          </w:p>
          <w:p w:rsidR="0075466F" w:rsidRDefault="0075466F">
            <w:pPr>
              <w:pStyle w:val="Defaul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75466F" w:rsidRDefault="0075466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· Auskunftgebender Bereich: Abteilung Produktsicherheit · </w:t>
            </w:r>
          </w:p>
          <w:p w:rsidR="0075466F" w:rsidRDefault="0075466F">
            <w:pPr>
              <w:pStyle w:val="Default"/>
            </w:pPr>
            <w:r>
              <w:rPr>
                <w:rFonts w:ascii="Arial" w:hAnsi="Arial" w:cs="Arial"/>
                <w:sz w:val="20"/>
                <w:szCs w:val="20"/>
              </w:rPr>
              <w:t xml:space="preserve">  Notfallauskunft:  07721/7952</w:t>
            </w:r>
          </w:p>
          <w:p w:rsidR="0075466F" w:rsidRDefault="0075466F">
            <w:pPr>
              <w:pStyle w:val="CM2"/>
              <w:widowControl/>
              <w:autoSpaceDE/>
              <w:autoSpaceDN/>
              <w:adjustRightInd/>
              <w:spacing w:line="240" w:lineRule="auto"/>
              <w:rPr>
                <w:rFonts w:ascii="Times New Roman" w:hAnsi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000000"/>
              <w:tblCellMar>
                <w:left w:w="70" w:type="dxa"/>
                <w:right w:w="70" w:type="dxa"/>
              </w:tblCellMar>
              <w:tblLook w:val="0000"/>
            </w:tblPr>
            <w:tblGrid>
              <w:gridCol w:w="10355"/>
            </w:tblGrid>
            <w:tr w:rsidR="0020226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355" w:type="dxa"/>
                  <w:shd w:val="clear" w:color="auto" w:fill="000000"/>
                </w:tcPr>
                <w:p w:rsidR="00202261" w:rsidRDefault="00202261" w:rsidP="0075466F">
                  <w:pPr>
                    <w:pStyle w:val="Beschriftung"/>
                    <w:ind w:left="0"/>
                    <w:jc w:val="left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2 Mögliche Gefahren</w:t>
                  </w:r>
                </w:p>
              </w:tc>
            </w:tr>
          </w:tbl>
          <w:p w:rsidR="00202261" w:rsidRDefault="00202261" w:rsidP="0020226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202261" w:rsidRDefault="00202261" w:rsidP="002022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· Das Produkt erfüllt nicht die Klassifizierungskriterien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Reizend </w:t>
            </w:r>
            <w:r>
              <w:rPr>
                <w:rFonts w:ascii="Arial" w:hAnsi="Arial" w:cs="Arial"/>
                <w:sz w:val="20"/>
                <w:szCs w:val="20"/>
              </w:rPr>
              <w:t xml:space="preserve">und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Gesundheitsschädlich </w:t>
            </w:r>
            <w:r>
              <w:rPr>
                <w:rFonts w:ascii="Arial" w:hAnsi="Arial" w:cs="Arial"/>
                <w:sz w:val="20"/>
                <w:szCs w:val="20"/>
              </w:rPr>
              <w:t>gemäß der Richtlinie</w:t>
            </w:r>
          </w:p>
          <w:p w:rsidR="00202261" w:rsidRDefault="00F13040" w:rsidP="002022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1272/2008/</w:t>
            </w:r>
            <w:r w:rsidR="00202261">
              <w:rPr>
                <w:rFonts w:ascii="Arial" w:hAnsi="Arial" w:cs="Arial"/>
                <w:sz w:val="20"/>
                <w:szCs w:val="20"/>
              </w:rPr>
              <w:t xml:space="preserve">EG. Wegen seines Gehaltes an gefährlichen Inhaltsstoffen sind jedoch bestimmte Wirkungen möglich,  </w:t>
            </w:r>
          </w:p>
          <w:p w:rsidR="00202261" w:rsidRDefault="00202261" w:rsidP="0020226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welche in Kapitel 11 beschrieben sind.</w:t>
            </w:r>
          </w:p>
          <w:p w:rsidR="00202261" w:rsidRPr="00202261" w:rsidRDefault="00202261" w:rsidP="00202261"/>
        </w:tc>
      </w:tr>
      <w:tr w:rsidR="0075466F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10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000000"/>
              <w:tblCellMar>
                <w:left w:w="70" w:type="dxa"/>
                <w:right w:w="70" w:type="dxa"/>
              </w:tblCellMar>
              <w:tblLook w:val="0000"/>
            </w:tblPr>
            <w:tblGrid>
              <w:gridCol w:w="10355"/>
            </w:tblGrid>
            <w:tr w:rsidR="0075466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355" w:type="dxa"/>
                  <w:shd w:val="clear" w:color="auto" w:fill="000000"/>
                </w:tcPr>
                <w:p w:rsidR="0075466F" w:rsidRDefault="00202261">
                  <w:pPr>
                    <w:pStyle w:val="Beschriftung"/>
                    <w:ind w:left="0"/>
                    <w:jc w:val="left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3</w:t>
                  </w:r>
                  <w:r w:rsidR="0075466F">
                    <w:rPr>
                      <w:color w:val="FFFFFF"/>
                    </w:rPr>
                    <w:t xml:space="preserve"> Zusammensetzung/Angaben zu den Bestandteilen</w:t>
                  </w:r>
                </w:p>
              </w:tc>
            </w:tr>
          </w:tbl>
          <w:p w:rsidR="0075466F" w:rsidRDefault="0075466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75466F" w:rsidRDefault="00F13040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Inhaltsstoffe (gem. 1272/2008</w:t>
            </w:r>
            <w:r w:rsidR="0075466F">
              <w:rPr>
                <w:rFonts w:ascii="Arial" w:hAnsi="Arial" w:cs="Arial"/>
                <w:b/>
                <w:bCs/>
                <w:sz w:val="20"/>
                <w:szCs w:val="20"/>
              </w:rPr>
              <w:t>/EG):</w:t>
            </w:r>
          </w:p>
          <w:p w:rsidR="0075466F" w:rsidRDefault="0075466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&lt; 30 % nichtionische und anionische Tenside, Hilfsmittel</w:t>
            </w:r>
          </w:p>
        </w:tc>
      </w:tr>
      <w:tr w:rsidR="0075466F">
        <w:tblPrEx>
          <w:tblCellMar>
            <w:top w:w="0" w:type="dxa"/>
            <w:bottom w:w="0" w:type="dxa"/>
          </w:tblCellMar>
        </w:tblPrEx>
        <w:trPr>
          <w:trHeight w:val="1966"/>
        </w:trPr>
        <w:tc>
          <w:tcPr>
            <w:tcW w:w="10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000000"/>
              <w:tblCellMar>
                <w:left w:w="70" w:type="dxa"/>
                <w:right w:w="70" w:type="dxa"/>
              </w:tblCellMar>
              <w:tblLook w:val="0000"/>
            </w:tblPr>
            <w:tblGrid>
              <w:gridCol w:w="10355"/>
            </w:tblGrid>
            <w:tr w:rsidR="0075466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355" w:type="dxa"/>
                  <w:shd w:val="clear" w:color="auto" w:fill="000000"/>
                </w:tcPr>
                <w:p w:rsidR="0075466F" w:rsidRDefault="0075466F">
                  <w:pPr>
                    <w:pStyle w:val="Beschriftung"/>
                    <w:ind w:left="0"/>
                    <w:jc w:val="left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4 Erste-Hilfe-Maßnahmen</w:t>
                  </w:r>
                </w:p>
              </w:tc>
            </w:tr>
          </w:tbl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·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nach Hautkontakt: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Mit Produkt verunreinigte Kleidungsstücke entfernen. Sofort mit Wasser abwaschen.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·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nach Augenkontakt:</w:t>
            </w:r>
          </w:p>
          <w:p w:rsidR="0075466F" w:rsidRDefault="0075466F">
            <w:pPr>
              <w:tabs>
                <w:tab w:val="left" w:pos="0"/>
              </w:tabs>
              <w:rPr>
                <w:rFonts w:ascii="Arial" w:hAnsi="Arial" w:cs="Arial"/>
                <w:sz w:val="20"/>
              </w:rPr>
            </w:pPr>
            <w:r>
              <w:t xml:space="preserve">  </w:t>
            </w:r>
            <w:r>
              <w:rPr>
                <w:rFonts w:ascii="Arial" w:hAnsi="Arial" w:cs="Arial"/>
                <w:sz w:val="20"/>
              </w:rPr>
              <w:t>Augenlider anheben und mit sehr viel Wasser mehrere Minuten spülen, ggf. Arzt aufsuchen.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·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nach Verschlucken: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Viel Wasser trinken, sofort Arzt hinzuziehen.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5466F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10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000000"/>
              <w:tblCellMar>
                <w:left w:w="70" w:type="dxa"/>
                <w:right w:w="70" w:type="dxa"/>
              </w:tblCellMar>
              <w:tblLook w:val="0000"/>
            </w:tblPr>
            <w:tblGrid>
              <w:gridCol w:w="10355"/>
            </w:tblGrid>
            <w:tr w:rsidR="0075466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355" w:type="dxa"/>
                  <w:shd w:val="clear" w:color="auto" w:fill="000000"/>
                </w:tcPr>
                <w:p w:rsidR="0075466F" w:rsidRDefault="0075466F">
                  <w:pPr>
                    <w:pStyle w:val="Beschriftung"/>
                    <w:ind w:left="0"/>
                    <w:jc w:val="left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5 Maßnahmen zur B</w:t>
                  </w:r>
                  <w:r w:rsidR="00151368">
                    <w:rPr>
                      <w:color w:val="FFFFFF"/>
                    </w:rPr>
                    <w:t>r</w:t>
                  </w:r>
                  <w:r>
                    <w:rPr>
                      <w:color w:val="FFFFFF"/>
                    </w:rPr>
                    <w:t>andbekämpfung</w:t>
                  </w:r>
                </w:p>
              </w:tc>
            </w:tr>
          </w:tbl>
          <w:p w:rsidR="0075466F" w:rsidRDefault="0075466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Produkt ist nicht brennbar. Feuerlöschmaßnahmen auf die Umgebung abstimmen.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·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Geeignete Löschmittel: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Wasser, CO2, Schaum und Löschpulver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·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ungeeignete Löschmittel: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·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Besondere Schutzausrüstung: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Persönliche Schutzausrüstung tragen. 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5466F" w:rsidRDefault="007546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5466F" w:rsidRDefault="0075466F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(Fortsetzung Seite 2)</w:t>
            </w:r>
          </w:p>
        </w:tc>
      </w:tr>
      <w:tr w:rsidR="0075466F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0510" w:type="dxa"/>
            <w:tcBorders>
              <w:top w:val="single" w:sz="4" w:space="0" w:color="auto"/>
            </w:tcBorders>
          </w:tcPr>
          <w:p w:rsidR="0075466F" w:rsidRDefault="0075466F">
            <w:pPr>
              <w:pStyle w:val="Beschriftung"/>
              <w:ind w:left="0"/>
              <w:jc w:val="left"/>
              <w:rPr>
                <w:color w:val="FFFFFF"/>
              </w:rPr>
            </w:pPr>
          </w:p>
        </w:tc>
      </w:tr>
      <w:tr w:rsidR="0075466F">
        <w:tblPrEx>
          <w:tblCellMar>
            <w:top w:w="0" w:type="dxa"/>
            <w:bottom w:w="0" w:type="dxa"/>
          </w:tblCellMar>
        </w:tblPrEx>
        <w:trPr>
          <w:trHeight w:val="1017"/>
        </w:trPr>
        <w:tc>
          <w:tcPr>
            <w:tcW w:w="10510" w:type="dxa"/>
          </w:tcPr>
          <w:p w:rsidR="0075466F" w:rsidRDefault="00CA11FB">
            <w:pPr>
              <w:ind w:right="-1188"/>
            </w:pPr>
            <w:r>
              <w:rPr>
                <w:rFonts w:ascii="Wide Latin" w:hAnsi="Wide Latin"/>
                <w:noProof/>
                <w:sz w:val="20"/>
              </w:rPr>
              <w:lastRenderedPageBreak/>
              <w:drawing>
                <wp:inline distT="0" distB="0" distL="0" distR="0">
                  <wp:extent cx="2286000" cy="647700"/>
                  <wp:effectExtent l="19050" t="0" r="0" b="0"/>
                  <wp:docPr id="2" name="Bild 2" descr="Metzdor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etzdor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5466F">
              <w:t xml:space="preserve">    </w:t>
            </w:r>
          </w:p>
        </w:tc>
      </w:tr>
      <w:tr w:rsidR="0075466F">
        <w:tblPrEx>
          <w:tblCellMar>
            <w:top w:w="0" w:type="dxa"/>
            <w:bottom w:w="0" w:type="dxa"/>
          </w:tblCellMar>
        </w:tblPrEx>
        <w:tc>
          <w:tcPr>
            <w:tcW w:w="10510" w:type="dxa"/>
          </w:tcPr>
          <w:p w:rsidR="0075466F" w:rsidRDefault="0075466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Seite 2/4</w:t>
            </w:r>
          </w:p>
        </w:tc>
      </w:tr>
      <w:tr w:rsidR="0075466F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10510" w:type="dxa"/>
            <w:tcBorders>
              <w:bottom w:val="single" w:sz="4" w:space="0" w:color="auto"/>
            </w:tcBorders>
          </w:tcPr>
          <w:p w:rsidR="00202261" w:rsidRDefault="00202261" w:rsidP="00202261">
            <w:pPr>
              <w:pStyle w:val="Beschriftung"/>
            </w:pPr>
            <w:r>
              <w:t>Sicherheitsdatenblatt</w:t>
            </w:r>
          </w:p>
          <w:p w:rsidR="00202261" w:rsidRDefault="00202261" w:rsidP="00202261">
            <w:pPr>
              <w:pStyle w:val="CM2"/>
              <w:framePr w:w="9638" w:wrap="auto" w:vAnchor="page" w:hAnchor="page" w:x="1131" w:y="2252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                                                              gemäß 1907/2006/EG, Artikel 31</w:t>
            </w:r>
          </w:p>
          <w:p w:rsidR="0075466F" w:rsidRDefault="00202261" w:rsidP="0020226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Druckdatum: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TIME \@ "dd.MM.yyyy"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11FB">
              <w:rPr>
                <w:rFonts w:ascii="Arial" w:hAnsi="Arial" w:cs="Arial"/>
                <w:noProof/>
                <w:sz w:val="20"/>
                <w:szCs w:val="20"/>
              </w:rPr>
              <w:t>11.03.2016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  <w:r w:rsidR="00F13040">
              <w:rPr>
                <w:rFonts w:ascii="Arial" w:hAnsi="Arial" w:cs="Arial"/>
                <w:sz w:val="20"/>
                <w:szCs w:val="20"/>
              </w:rPr>
              <w:t>überarbeitet am: 09.07.2015</w:t>
            </w:r>
          </w:p>
        </w:tc>
      </w:tr>
      <w:tr w:rsidR="0075466F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0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6F" w:rsidRDefault="0075466F">
            <w:pPr>
              <w:pStyle w:val="Beschriftung"/>
              <w:ind w:left="0"/>
              <w:jc w:val="left"/>
              <w:rPr>
                <w:b w:val="0"/>
                <w:bCs w:val="0"/>
                <w:color w:val="FF0000"/>
                <w:sz w:val="20"/>
              </w:rPr>
            </w:pPr>
            <w:r>
              <w:rPr>
                <w:b w:val="0"/>
                <w:bCs w:val="0"/>
                <w:color w:val="000000"/>
                <w:sz w:val="20"/>
              </w:rPr>
              <w:t>Handelsname:  Ideal-Intensivschäumer K 135</w:t>
            </w:r>
          </w:p>
        </w:tc>
      </w:tr>
      <w:tr w:rsidR="0075466F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0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6F" w:rsidRDefault="0075466F">
            <w:pPr>
              <w:pStyle w:val="Beschriftung"/>
              <w:ind w:left="0"/>
              <w:jc w:val="right"/>
              <w:rPr>
                <w:b w:val="0"/>
                <w:bCs w:val="0"/>
                <w:color w:val="000000"/>
                <w:sz w:val="20"/>
              </w:rPr>
            </w:pPr>
            <w:r>
              <w:rPr>
                <w:b w:val="0"/>
                <w:bCs w:val="0"/>
                <w:color w:val="000000"/>
                <w:sz w:val="20"/>
              </w:rPr>
              <w:t>(Fortsetzung von Seite 1)</w:t>
            </w:r>
          </w:p>
        </w:tc>
      </w:tr>
      <w:tr w:rsidR="0075466F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10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000000"/>
              <w:tblCellMar>
                <w:left w:w="70" w:type="dxa"/>
                <w:right w:w="70" w:type="dxa"/>
              </w:tblCellMar>
              <w:tblLook w:val="0000"/>
            </w:tblPr>
            <w:tblGrid>
              <w:gridCol w:w="10355"/>
            </w:tblGrid>
            <w:tr w:rsidR="0075466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355" w:type="dxa"/>
                  <w:shd w:val="clear" w:color="auto" w:fill="000000"/>
                </w:tcPr>
                <w:p w:rsidR="0075466F" w:rsidRDefault="0075466F">
                  <w:pPr>
                    <w:pStyle w:val="berschrift1"/>
                  </w:pPr>
                  <w:r>
                    <w:t>6 Maßnahmen bei unbeabsichtigter Freisetzung</w:t>
                  </w:r>
                </w:p>
              </w:tc>
            </w:tr>
          </w:tbl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·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Personenbezogene Vorsichtsmaßnahmen: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Für ausreichende Lüftung sorgen. Kontakt mit Haut und Augen vermeiden.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·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Umweltschutzmaßnahmen: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Nicht in Oberflächenwasser/Grundwasser gelangen lassen.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Verfahren zur Reinigung/Aufnahme: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Mit flüssigkeitsbindendem Material (Sand, Kieselgur, Säurebinder, Universalbinder, Sägemehl) aufnehmen.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5466F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10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000000"/>
              <w:tblCellMar>
                <w:left w:w="70" w:type="dxa"/>
                <w:right w:w="70" w:type="dxa"/>
              </w:tblCellMar>
              <w:tblLook w:val="0000"/>
            </w:tblPr>
            <w:tblGrid>
              <w:gridCol w:w="10355"/>
            </w:tblGrid>
            <w:tr w:rsidR="0075466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355" w:type="dxa"/>
                  <w:shd w:val="clear" w:color="auto" w:fill="000000"/>
                </w:tcPr>
                <w:p w:rsidR="0075466F" w:rsidRDefault="0075466F">
                  <w:pPr>
                    <w:pStyle w:val="Beschriftung"/>
                    <w:ind w:left="0"/>
                    <w:jc w:val="left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7 Handhabung und Lagerung</w:t>
                  </w:r>
                </w:p>
              </w:tc>
            </w:tr>
          </w:tbl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·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Handhabung: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·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Hinweise zum sicheren Umgang: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Behälter geschlossen halten, immer im Originalgebinde lagern. Kontakt mit Haut und Augen vermeiden.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·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Hinweise zum Brand- und Explosionsschutz: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Das Produkt ist nicht brennbar.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·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Lagerung: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Behälter dicht geschlossen halten.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·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Anforderung an Lagerräume und Behälter: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Bei sachgemäßer Lagerung keine besonderen Maßnahmen erforderlich.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5466F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10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000000"/>
              <w:tblCellMar>
                <w:left w:w="70" w:type="dxa"/>
                <w:right w:w="70" w:type="dxa"/>
              </w:tblCellMar>
              <w:tblLook w:val="0000"/>
            </w:tblPr>
            <w:tblGrid>
              <w:gridCol w:w="10355"/>
            </w:tblGrid>
            <w:tr w:rsidR="0075466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355" w:type="dxa"/>
                  <w:shd w:val="clear" w:color="auto" w:fill="000000"/>
                </w:tcPr>
                <w:p w:rsidR="0075466F" w:rsidRDefault="00F13040">
                  <w:pPr>
                    <w:pStyle w:val="Beschriftung"/>
                    <w:ind w:left="0"/>
                    <w:jc w:val="left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8 Ex</w:t>
                  </w:r>
                  <w:r w:rsidR="0075466F">
                    <w:rPr>
                      <w:color w:val="FFFFFF"/>
                    </w:rPr>
                    <w:t>positionsbegrenzung und persönliche Schutzausrüstung</w:t>
                  </w:r>
                </w:p>
              </w:tc>
            </w:tr>
          </w:tbl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·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Zusätzliche Hinweise zur Gestaltung technischer Anlagen: </w:t>
            </w:r>
            <w:r>
              <w:rPr>
                <w:rFonts w:ascii="Arial" w:hAnsi="Arial" w:cs="Arial"/>
                <w:sz w:val="20"/>
                <w:szCs w:val="20"/>
              </w:rPr>
              <w:t>Keine weiteren Angaben, siehe Punkt 7.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·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Persönliche Schutzausrüstung: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·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Allgemeine Schutz- und Hygienemaßnahmen: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Von Nahrungsmitteln, Getränken und Futtermitteln fernhalten.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Beschmutzte, getränkte Kleidung ausziehen.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Beschmutzte Kleidung vor Wiedergebrauch waschen.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Vor dem Essen, Trinken, Rauchen, vor Benutzung der Toilette und bei Arbeitsende Hände waschen.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Berührung mit den Augen und der Haut vermeiden.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·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Atemschutz: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Bei bestimmungsgemäßer Verwendung nach den Angaben im Technischen Datenblatt nicht erforderlich.  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·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Handschutz</w:t>
            </w:r>
            <w:r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CA11FB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666750" cy="666750"/>
                  <wp:effectExtent l="1905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Schutzhandschuhe aus Nitril (geprüft nach EN 374).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·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Augenschutz: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</w:t>
            </w:r>
            <w:r w:rsidR="00CA11FB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733425" cy="723900"/>
                  <wp:effectExtent l="19050" t="0" r="9525" b="0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Beim Umfüllen Schutzbrille empfehlenswert.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·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Körperschutz: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persönliche Schutzkleidung.</w:t>
            </w:r>
          </w:p>
          <w:p w:rsidR="0075466F" w:rsidRDefault="0075466F">
            <w:pPr>
              <w:tabs>
                <w:tab w:val="left" w:pos="666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(Fortsetzung Seite 3)   </w:t>
            </w:r>
          </w:p>
        </w:tc>
      </w:tr>
    </w:tbl>
    <w:p w:rsidR="0075466F" w:rsidRDefault="0075466F">
      <w:pPr>
        <w:ind w:left="-540" w:right="-1188"/>
      </w:pPr>
    </w:p>
    <w:tbl>
      <w:tblPr>
        <w:tblW w:w="10510" w:type="dxa"/>
        <w:tblInd w:w="-540" w:type="dxa"/>
        <w:tblCellMar>
          <w:left w:w="70" w:type="dxa"/>
          <w:right w:w="70" w:type="dxa"/>
        </w:tblCellMar>
        <w:tblLook w:val="0000"/>
      </w:tblPr>
      <w:tblGrid>
        <w:gridCol w:w="10510"/>
      </w:tblGrid>
      <w:tr w:rsidR="0075466F">
        <w:tblPrEx>
          <w:tblCellMar>
            <w:top w:w="0" w:type="dxa"/>
            <w:bottom w:w="0" w:type="dxa"/>
          </w:tblCellMar>
        </w:tblPrEx>
        <w:trPr>
          <w:trHeight w:val="1017"/>
        </w:trPr>
        <w:tc>
          <w:tcPr>
            <w:tcW w:w="10510" w:type="dxa"/>
          </w:tcPr>
          <w:p w:rsidR="0075466F" w:rsidRDefault="00CA11FB">
            <w:pPr>
              <w:ind w:right="-1188"/>
            </w:pPr>
            <w:r>
              <w:rPr>
                <w:rFonts w:ascii="Wide Latin" w:hAnsi="Wide Latin"/>
                <w:noProof/>
                <w:sz w:val="20"/>
              </w:rPr>
              <w:lastRenderedPageBreak/>
              <w:drawing>
                <wp:inline distT="0" distB="0" distL="0" distR="0">
                  <wp:extent cx="2286000" cy="647700"/>
                  <wp:effectExtent l="19050" t="0" r="0" b="0"/>
                  <wp:docPr id="5" name="Bild 5" descr="Metzdor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etzdor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5466F">
              <w:t xml:space="preserve">    </w:t>
            </w:r>
          </w:p>
        </w:tc>
      </w:tr>
      <w:tr w:rsidR="0075466F">
        <w:tblPrEx>
          <w:tblCellMar>
            <w:top w:w="0" w:type="dxa"/>
            <w:bottom w:w="0" w:type="dxa"/>
          </w:tblCellMar>
        </w:tblPrEx>
        <w:tc>
          <w:tcPr>
            <w:tcW w:w="10510" w:type="dxa"/>
          </w:tcPr>
          <w:p w:rsidR="0075466F" w:rsidRDefault="0075466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Seite 3/4</w:t>
            </w:r>
          </w:p>
        </w:tc>
      </w:tr>
      <w:tr w:rsidR="0075466F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10510" w:type="dxa"/>
            <w:tcBorders>
              <w:bottom w:val="single" w:sz="4" w:space="0" w:color="auto"/>
            </w:tcBorders>
          </w:tcPr>
          <w:p w:rsidR="00202261" w:rsidRDefault="00202261" w:rsidP="00202261">
            <w:pPr>
              <w:pStyle w:val="Beschriftung"/>
            </w:pPr>
            <w:r>
              <w:t>Sicherheitsdatenblatt</w:t>
            </w:r>
          </w:p>
          <w:p w:rsidR="00202261" w:rsidRDefault="00202261" w:rsidP="00202261">
            <w:pPr>
              <w:pStyle w:val="CM2"/>
              <w:framePr w:w="9638" w:wrap="auto" w:vAnchor="page" w:hAnchor="page" w:x="1131" w:y="2252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                                                              gemäß 1907/2006/EG, Artikel 31</w:t>
            </w:r>
          </w:p>
          <w:p w:rsidR="0075466F" w:rsidRDefault="00202261" w:rsidP="0020226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Druckdatum: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TIME \@ "dd.MM.yyyy"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11FB">
              <w:rPr>
                <w:rFonts w:ascii="Arial" w:hAnsi="Arial" w:cs="Arial"/>
                <w:noProof/>
                <w:sz w:val="20"/>
                <w:szCs w:val="20"/>
              </w:rPr>
              <w:t>11.03.2016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  <w:r w:rsidR="00F13040">
              <w:rPr>
                <w:rFonts w:ascii="Arial" w:hAnsi="Arial" w:cs="Arial"/>
                <w:sz w:val="20"/>
                <w:szCs w:val="20"/>
              </w:rPr>
              <w:t>überarbeitet am: 09.07.2015</w:t>
            </w:r>
          </w:p>
        </w:tc>
      </w:tr>
      <w:tr w:rsidR="0075466F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0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6F" w:rsidRDefault="0075466F">
            <w:pPr>
              <w:pStyle w:val="Beschriftung"/>
              <w:ind w:left="0"/>
              <w:jc w:val="left"/>
              <w:rPr>
                <w:b w:val="0"/>
                <w:bCs w:val="0"/>
                <w:color w:val="FF0000"/>
                <w:sz w:val="20"/>
              </w:rPr>
            </w:pPr>
            <w:r>
              <w:rPr>
                <w:b w:val="0"/>
                <w:bCs w:val="0"/>
                <w:color w:val="000000"/>
                <w:sz w:val="20"/>
              </w:rPr>
              <w:t xml:space="preserve">Handelsname: </w:t>
            </w:r>
            <w:r>
              <w:rPr>
                <w:b w:val="0"/>
                <w:bCs w:val="0"/>
                <w:color w:val="FF0000"/>
                <w:sz w:val="20"/>
              </w:rPr>
              <w:t xml:space="preserve">  </w:t>
            </w:r>
            <w:r>
              <w:rPr>
                <w:b w:val="0"/>
                <w:bCs w:val="0"/>
                <w:color w:val="000000"/>
                <w:sz w:val="20"/>
              </w:rPr>
              <w:t>Ideal-Intensivschäumer K 135</w:t>
            </w:r>
          </w:p>
        </w:tc>
      </w:tr>
      <w:tr w:rsidR="0075466F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0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6F" w:rsidRDefault="0075466F">
            <w:pPr>
              <w:pStyle w:val="Beschriftung"/>
              <w:ind w:left="0"/>
              <w:jc w:val="right"/>
              <w:rPr>
                <w:b w:val="0"/>
                <w:bCs w:val="0"/>
                <w:color w:val="000000"/>
                <w:sz w:val="20"/>
              </w:rPr>
            </w:pPr>
            <w:r>
              <w:rPr>
                <w:b w:val="0"/>
                <w:bCs w:val="0"/>
                <w:color w:val="000000"/>
                <w:sz w:val="20"/>
              </w:rPr>
              <w:t>(Fortsetzung von Seite 2)</w:t>
            </w:r>
          </w:p>
        </w:tc>
      </w:tr>
      <w:tr w:rsidR="0075466F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10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000000"/>
              <w:tblCellMar>
                <w:left w:w="70" w:type="dxa"/>
                <w:right w:w="70" w:type="dxa"/>
              </w:tblCellMar>
              <w:tblLook w:val="0000"/>
            </w:tblPr>
            <w:tblGrid>
              <w:gridCol w:w="10355"/>
            </w:tblGrid>
            <w:tr w:rsidR="0075466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355" w:type="dxa"/>
                  <w:shd w:val="clear" w:color="auto" w:fill="000000"/>
                </w:tcPr>
                <w:p w:rsidR="0075466F" w:rsidRDefault="00F13040">
                  <w:pPr>
                    <w:pStyle w:val="Beschriftung"/>
                    <w:ind w:left="0"/>
                    <w:jc w:val="left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9 Physi</w:t>
                  </w:r>
                  <w:r w:rsidR="0075466F">
                    <w:rPr>
                      <w:color w:val="FFFFFF"/>
                    </w:rPr>
                    <w:t>kalische und chemische Eigenschaften</w:t>
                  </w:r>
                </w:p>
              </w:tc>
            </w:tr>
          </w:tbl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·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Allgemeine Angaben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Form: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flüssig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Farbe:                               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farblos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Geruch:                            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neutral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·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Zustandsänderung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Schmelzpunkt/Schmelzbereich:    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Siedepunkt/Siedebereich: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entfällt 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·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Flammpunkt:                    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entfällt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·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Dampfdruck bei 20°C :           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·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Zündtemperatur: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·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Explosionsgefahr:              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Das Produkt ist nicht explosionsgefährlich.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·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Dichte bei 20°C:                  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·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Löslichkeit in / Mischbarkeit mit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Wasser:                                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vollständig mischbar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·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pH-Wert (Konz.) bei 20°C:  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ca. 8,0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·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Viskosität: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dynamisch bei 20°C:          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&lt; 100mPas</w:t>
            </w:r>
          </w:p>
          <w:p w:rsidR="0075466F" w:rsidRDefault="0075466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5466F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0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000000"/>
              <w:tblCellMar>
                <w:left w:w="70" w:type="dxa"/>
                <w:right w:w="70" w:type="dxa"/>
              </w:tblCellMar>
              <w:tblLook w:val="0000"/>
            </w:tblPr>
            <w:tblGrid>
              <w:gridCol w:w="10355"/>
            </w:tblGrid>
            <w:tr w:rsidR="0075466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355" w:type="dxa"/>
                  <w:shd w:val="clear" w:color="auto" w:fill="000000"/>
                </w:tcPr>
                <w:p w:rsidR="0075466F" w:rsidRDefault="0075466F">
                  <w:pPr>
                    <w:pStyle w:val="Beschriftung"/>
                    <w:ind w:left="0"/>
                    <w:jc w:val="left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10 Stabilität und Reaktivität</w:t>
                  </w:r>
                </w:p>
              </w:tc>
            </w:tr>
          </w:tbl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·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Thermische Zersetzung / zu vermeidende Bedingungen: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Keine Zersetzung bei bestimmungsgemäßer Verwendung.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·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Gefährliche Reaktionen: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Keine gefährlichen Reaktionen bekannt.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·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Gefährliche Zersetzungsprodukte: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Keine gefährlichen Zersetzungsprodukte bekannt.</w:t>
            </w:r>
          </w:p>
          <w:p w:rsidR="0075466F" w:rsidRDefault="0075466F">
            <w:pPr>
              <w:pStyle w:val="berschrift2"/>
              <w:rPr>
                <w:b/>
                <w:bCs/>
              </w:rPr>
            </w:pPr>
          </w:p>
        </w:tc>
      </w:tr>
      <w:tr w:rsidR="0075466F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10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000000"/>
              <w:tblCellMar>
                <w:left w:w="70" w:type="dxa"/>
                <w:right w:w="70" w:type="dxa"/>
              </w:tblCellMar>
              <w:tblLook w:val="0000"/>
            </w:tblPr>
            <w:tblGrid>
              <w:gridCol w:w="10355"/>
            </w:tblGrid>
            <w:tr w:rsidR="0075466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355" w:type="dxa"/>
                  <w:shd w:val="clear" w:color="auto" w:fill="000000"/>
                </w:tcPr>
                <w:p w:rsidR="0075466F" w:rsidRDefault="0075466F">
                  <w:pPr>
                    <w:pStyle w:val="Beschriftung"/>
                    <w:ind w:left="0"/>
                    <w:jc w:val="left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11 Angaben zur Toxikologie</w:t>
                  </w:r>
                </w:p>
              </w:tc>
            </w:tr>
          </w:tbl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FFFFFF"/>
              </w:rPr>
            </w:pP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·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Primäre Reizwirkung: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·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Hautkontakt:    </w:t>
            </w:r>
            <w:r>
              <w:rPr>
                <w:rFonts w:ascii="Arial" w:hAnsi="Arial" w:cs="Arial"/>
                <w:sz w:val="20"/>
                <w:szCs w:val="20"/>
              </w:rPr>
              <w:t>Leicht reizend. (LD 50 Ratte, dermal mg/kg)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·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Augenkontakt: </w:t>
            </w:r>
            <w:r>
              <w:rPr>
                <w:rFonts w:ascii="Arial" w:hAnsi="Arial" w:cs="Arial"/>
                <w:sz w:val="20"/>
                <w:szCs w:val="20"/>
              </w:rPr>
              <w:t xml:space="preserve">Reizwirkung. 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·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Verschlucken:  </w:t>
            </w:r>
            <w:r>
              <w:rPr>
                <w:rFonts w:ascii="Arial" w:hAnsi="Arial" w:cs="Arial"/>
                <w:sz w:val="20"/>
                <w:szCs w:val="20"/>
              </w:rPr>
              <w:t xml:space="preserve">Keine bekannt.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(LD 50 Ratte, oral mg/lkg)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·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Einatmen:         </w:t>
            </w:r>
            <w:r>
              <w:rPr>
                <w:rFonts w:ascii="Arial" w:hAnsi="Arial" w:cs="Arial"/>
                <w:sz w:val="20"/>
                <w:szCs w:val="20"/>
              </w:rPr>
              <w:t>Keine bekannt. (LD 50 Ratte, inhalativ  mg/ll 4 h)</w:t>
            </w:r>
          </w:p>
          <w:p w:rsidR="0075466F" w:rsidRDefault="0075466F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</w:rPr>
            </w:pPr>
          </w:p>
        </w:tc>
      </w:tr>
      <w:tr w:rsidR="00754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812"/>
        </w:trPr>
        <w:tc>
          <w:tcPr>
            <w:tcW w:w="10510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000000"/>
              <w:tblCellMar>
                <w:left w:w="70" w:type="dxa"/>
                <w:right w:w="70" w:type="dxa"/>
              </w:tblCellMar>
              <w:tblLook w:val="0000"/>
            </w:tblPr>
            <w:tblGrid>
              <w:gridCol w:w="10355"/>
            </w:tblGrid>
            <w:tr w:rsidR="0075466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355" w:type="dxa"/>
                  <w:shd w:val="clear" w:color="auto" w:fill="000000"/>
                </w:tcPr>
                <w:p w:rsidR="0075466F" w:rsidRDefault="0075466F">
                  <w:pPr>
                    <w:pStyle w:val="Beschriftung"/>
                    <w:ind w:left="0"/>
                    <w:jc w:val="left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12 Angaben zur Ökologie</w:t>
                  </w:r>
                </w:p>
              </w:tc>
            </w:tr>
          </w:tbl>
          <w:p w:rsidR="0075466F" w:rsidRDefault="0075466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Die in dieser Zubereitung enthaltenen Tenside erfüllen die Bedingungen der biologischen Abbaubarkeit wie sie in 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der Verordnung (EG) Nr. 648/2004 über Detergentien festgelegt sind. Unterlagen, die dies bestätigen, werden für 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die zuständigen Behörden der Mitgliedsstaaten bereitgehalten und nur diesen entweder auf direkte Bitte oder auf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Bitte eines Detergentienherstellers zu Verfügung gestellt.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sz w:val="18"/>
              </w:rPr>
            </w:pPr>
          </w:p>
          <w:p w:rsidR="0075466F" w:rsidRDefault="0075466F">
            <w:pPr>
              <w:autoSpaceDE w:val="0"/>
              <w:autoSpaceDN w:val="0"/>
              <w:adjustRightInd w:val="0"/>
              <w:rPr>
                <w:sz w:val="18"/>
              </w:rPr>
            </w:pP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  <w:p w:rsidR="0075466F" w:rsidRDefault="0075466F">
            <w:pPr>
              <w:autoSpaceDE w:val="0"/>
              <w:autoSpaceDN w:val="0"/>
              <w:adjustRightInd w:val="0"/>
              <w:jc w:val="right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(Fortsetzung Seite 4)</w:t>
            </w:r>
          </w:p>
        </w:tc>
      </w:tr>
      <w:tr w:rsidR="00754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466F" w:rsidRDefault="0075466F">
            <w:pPr>
              <w:pStyle w:val="Beschriftung"/>
              <w:ind w:left="0"/>
              <w:jc w:val="left"/>
              <w:rPr>
                <w:color w:val="FFFFFF"/>
              </w:rPr>
            </w:pPr>
          </w:p>
        </w:tc>
      </w:tr>
      <w:tr w:rsidR="0075466F">
        <w:tblPrEx>
          <w:tblCellMar>
            <w:top w:w="0" w:type="dxa"/>
            <w:bottom w:w="0" w:type="dxa"/>
          </w:tblCellMar>
        </w:tblPrEx>
        <w:trPr>
          <w:trHeight w:val="1017"/>
        </w:trPr>
        <w:tc>
          <w:tcPr>
            <w:tcW w:w="10510" w:type="dxa"/>
          </w:tcPr>
          <w:p w:rsidR="0075466F" w:rsidRDefault="00CA11FB">
            <w:pPr>
              <w:ind w:right="-1188"/>
            </w:pPr>
            <w:r>
              <w:rPr>
                <w:rFonts w:ascii="Wide Latin" w:hAnsi="Wide Latin"/>
                <w:noProof/>
                <w:sz w:val="20"/>
              </w:rPr>
              <w:lastRenderedPageBreak/>
              <w:drawing>
                <wp:inline distT="0" distB="0" distL="0" distR="0">
                  <wp:extent cx="2286000" cy="647700"/>
                  <wp:effectExtent l="19050" t="0" r="0" b="0"/>
                  <wp:docPr id="6" name="Bild 6" descr="Metzdor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etzdor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5466F">
              <w:t xml:space="preserve">    </w:t>
            </w:r>
          </w:p>
        </w:tc>
      </w:tr>
      <w:tr w:rsidR="0075466F">
        <w:tblPrEx>
          <w:tblCellMar>
            <w:top w:w="0" w:type="dxa"/>
            <w:bottom w:w="0" w:type="dxa"/>
          </w:tblCellMar>
        </w:tblPrEx>
        <w:tc>
          <w:tcPr>
            <w:tcW w:w="10510" w:type="dxa"/>
          </w:tcPr>
          <w:p w:rsidR="0075466F" w:rsidRDefault="0075466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Seite 4/4</w:t>
            </w:r>
          </w:p>
        </w:tc>
      </w:tr>
      <w:tr w:rsidR="0075466F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10510" w:type="dxa"/>
            <w:tcBorders>
              <w:bottom w:val="single" w:sz="4" w:space="0" w:color="auto"/>
            </w:tcBorders>
          </w:tcPr>
          <w:p w:rsidR="00202261" w:rsidRDefault="00202261" w:rsidP="00202261">
            <w:pPr>
              <w:pStyle w:val="Beschriftung"/>
            </w:pPr>
            <w:r>
              <w:t>Sicherheitsdatenblatt</w:t>
            </w:r>
          </w:p>
          <w:p w:rsidR="00202261" w:rsidRDefault="00202261" w:rsidP="00202261">
            <w:pPr>
              <w:pStyle w:val="CM2"/>
              <w:framePr w:w="9638" w:wrap="auto" w:vAnchor="page" w:hAnchor="page" w:x="1131" w:y="2252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                                                              gemäß 1907/2006/EG, Artikel 31</w:t>
            </w:r>
          </w:p>
          <w:p w:rsidR="0075466F" w:rsidRDefault="00202261" w:rsidP="0020226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Druckdatum: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TIME \@ "dd.MM.yyyy"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11FB">
              <w:rPr>
                <w:rFonts w:ascii="Arial" w:hAnsi="Arial" w:cs="Arial"/>
                <w:noProof/>
                <w:sz w:val="20"/>
                <w:szCs w:val="20"/>
              </w:rPr>
              <w:t>11.03.2016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  <w:r w:rsidR="00F13040">
              <w:rPr>
                <w:rFonts w:ascii="Arial" w:hAnsi="Arial" w:cs="Arial"/>
                <w:sz w:val="20"/>
                <w:szCs w:val="20"/>
              </w:rPr>
              <w:t>überarbeitet am: 09.07.2015</w:t>
            </w:r>
          </w:p>
        </w:tc>
      </w:tr>
      <w:tr w:rsidR="0075466F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0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6F" w:rsidRDefault="0075466F">
            <w:pPr>
              <w:pStyle w:val="Beschriftung"/>
              <w:ind w:left="0"/>
              <w:jc w:val="left"/>
              <w:rPr>
                <w:b w:val="0"/>
                <w:bCs w:val="0"/>
                <w:color w:val="FF0000"/>
                <w:sz w:val="20"/>
              </w:rPr>
            </w:pPr>
            <w:r>
              <w:rPr>
                <w:b w:val="0"/>
                <w:bCs w:val="0"/>
                <w:color w:val="000000"/>
                <w:sz w:val="20"/>
              </w:rPr>
              <w:t xml:space="preserve">Handelsname: </w:t>
            </w:r>
            <w:r>
              <w:rPr>
                <w:b w:val="0"/>
                <w:bCs w:val="0"/>
                <w:color w:val="FF0000"/>
                <w:sz w:val="20"/>
              </w:rPr>
              <w:t xml:space="preserve"> </w:t>
            </w:r>
            <w:r>
              <w:rPr>
                <w:b w:val="0"/>
                <w:bCs w:val="0"/>
                <w:color w:val="000000"/>
                <w:sz w:val="20"/>
              </w:rPr>
              <w:t>Ideal-Intensivschäumer K 135</w:t>
            </w:r>
          </w:p>
        </w:tc>
      </w:tr>
      <w:tr w:rsidR="0075466F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0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6F" w:rsidRDefault="0075466F">
            <w:pPr>
              <w:pStyle w:val="Beschriftung"/>
              <w:ind w:left="0"/>
              <w:jc w:val="right"/>
              <w:rPr>
                <w:b w:val="0"/>
                <w:bCs w:val="0"/>
                <w:color w:val="000000"/>
                <w:sz w:val="20"/>
              </w:rPr>
            </w:pPr>
            <w:r>
              <w:rPr>
                <w:b w:val="0"/>
                <w:bCs w:val="0"/>
                <w:color w:val="000000"/>
                <w:sz w:val="20"/>
              </w:rPr>
              <w:t>(Fortsetzung von Seite 3)</w:t>
            </w:r>
          </w:p>
        </w:tc>
      </w:tr>
      <w:tr w:rsidR="0075466F">
        <w:tblPrEx>
          <w:tblCellMar>
            <w:top w:w="0" w:type="dxa"/>
            <w:bottom w:w="0" w:type="dxa"/>
          </w:tblCellMar>
        </w:tblPrEx>
        <w:trPr>
          <w:trHeight w:val="1699"/>
        </w:trPr>
        <w:tc>
          <w:tcPr>
            <w:tcW w:w="10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000000"/>
              <w:tblCellMar>
                <w:left w:w="70" w:type="dxa"/>
                <w:right w:w="70" w:type="dxa"/>
              </w:tblCellMar>
              <w:tblLook w:val="0000"/>
            </w:tblPr>
            <w:tblGrid>
              <w:gridCol w:w="10355"/>
            </w:tblGrid>
            <w:tr w:rsidR="0075466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355" w:type="dxa"/>
                  <w:shd w:val="clear" w:color="auto" w:fill="000000"/>
                </w:tcPr>
                <w:p w:rsidR="0075466F" w:rsidRDefault="0075466F">
                  <w:pPr>
                    <w:pStyle w:val="Beschriftung"/>
                    <w:ind w:left="0"/>
                    <w:jc w:val="left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13 Hinweise zur Entsorgung</w:t>
                  </w:r>
                </w:p>
              </w:tc>
            </w:tr>
          </w:tbl>
          <w:p w:rsidR="0075466F" w:rsidRDefault="0075466F">
            <w:pPr>
              <w:pStyle w:val="Beschriftung"/>
              <w:tabs>
                <w:tab w:val="left" w:pos="885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Produktreste unter Beachtung der behördlichen Vorschriften einer Sonderbehandlung zuführen.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Leere Verpackungen mit viel Wasser ausspülen und dann einer Wiederverwertung, geordneten Deponierung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oder Verbrennung zuführen.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Abfallcode gemäß 2000/532/EG (Produkt):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070699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75466F" w:rsidRDefault="0075466F">
            <w:pPr>
              <w:pStyle w:val="Beschriftung"/>
              <w:tabs>
                <w:tab w:val="left" w:pos="8850"/>
              </w:tabs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>
              <w:rPr>
                <w:b w:val="0"/>
                <w:bCs w:val="0"/>
                <w:sz w:val="20"/>
                <w:szCs w:val="20"/>
              </w:rPr>
              <w:t>Abfallcode gemäß 2000/532/EG (Verpackung)</w:t>
            </w:r>
          </w:p>
          <w:p w:rsidR="0075466F" w:rsidRDefault="0075466F">
            <w:pPr>
              <w:pStyle w:val="Beschriftung"/>
              <w:tabs>
                <w:tab w:val="left" w:pos="8850"/>
              </w:tabs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          150102</w:t>
            </w:r>
          </w:p>
          <w:p w:rsidR="0075466F" w:rsidRDefault="0075466F"/>
        </w:tc>
      </w:tr>
      <w:tr w:rsidR="0075466F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10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000000"/>
              <w:tblCellMar>
                <w:left w:w="70" w:type="dxa"/>
                <w:right w:w="70" w:type="dxa"/>
              </w:tblCellMar>
              <w:tblLook w:val="0000"/>
            </w:tblPr>
            <w:tblGrid>
              <w:gridCol w:w="10355"/>
            </w:tblGrid>
            <w:tr w:rsidR="0075466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355" w:type="dxa"/>
                  <w:shd w:val="clear" w:color="auto" w:fill="000000"/>
                </w:tcPr>
                <w:p w:rsidR="0075466F" w:rsidRDefault="0075466F">
                  <w:pPr>
                    <w:pStyle w:val="Beschriftung"/>
                    <w:ind w:left="0"/>
                    <w:jc w:val="left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14 Angaben zum Transport</w:t>
                  </w:r>
                </w:p>
              </w:tc>
            </w:tr>
          </w:tbl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·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ADR: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Kein Gefahrgut nach ADR.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lang w:val="fr-FR"/>
              </w:rPr>
            </w:pPr>
          </w:p>
        </w:tc>
      </w:tr>
      <w:tr w:rsidR="0075466F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0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000000"/>
              <w:tblCellMar>
                <w:left w:w="70" w:type="dxa"/>
                <w:right w:w="70" w:type="dxa"/>
              </w:tblCellMar>
              <w:tblLook w:val="0000"/>
            </w:tblPr>
            <w:tblGrid>
              <w:gridCol w:w="10355"/>
            </w:tblGrid>
            <w:tr w:rsidR="0075466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355" w:type="dxa"/>
                  <w:shd w:val="clear" w:color="auto" w:fill="000000"/>
                </w:tcPr>
                <w:p w:rsidR="0075466F" w:rsidRDefault="0075466F">
                  <w:pPr>
                    <w:pStyle w:val="Beschriftung"/>
                    <w:ind w:left="0"/>
                    <w:jc w:val="left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15 Vorschriften</w:t>
                  </w:r>
                </w:p>
              </w:tc>
            </w:tr>
          </w:tbl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· </w:t>
            </w:r>
            <w:r w:rsidR="00F13040">
              <w:rPr>
                <w:rFonts w:ascii="Arial" w:hAnsi="Arial" w:cs="Arial"/>
                <w:b/>
                <w:bCs/>
                <w:sz w:val="20"/>
                <w:szCs w:val="20"/>
              </w:rPr>
              <w:t>Kennzeichnung nach 1272/2008/EG-Richtlinie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Obwohl dieses Produkt nicht kennzeichnungspflichtig ist, empfehlen wir die Sicherheitsratschläge zu beachten: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F13040" w:rsidRDefault="00F13040" w:rsidP="00F130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·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P-Sätze:</w:t>
            </w:r>
          </w:p>
          <w:p w:rsidR="00F13040" w:rsidRDefault="00F13040" w:rsidP="00F130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102  Darf nicht in die Hände von Kindern gelangen.</w:t>
            </w:r>
          </w:p>
          <w:p w:rsidR="00F13040" w:rsidRDefault="00F13040" w:rsidP="00F130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301  BEI VERSCHLUCKEN:</w:t>
            </w:r>
          </w:p>
          <w:p w:rsidR="00F13040" w:rsidRDefault="00F13040" w:rsidP="00F130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315  Sofort ärztlichen Rat einholen/ärztliche Hilfe hinzuziehen.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·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Sonstige Vorschriften, Beschränkungen und Verbotsverordnungen: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Nationale Vorschriften (Deutschland)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Wassergefährdungsklasse (VwVwS, Anhang 4): 1 – schwach wassergefährdend.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Nationale Vorschriften (Österreich)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VbF-Klasse: ---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Zu beachten sind die Bestimmungen des Arbeitnehmer/Innenschutzgesetzes und die zugehörigen Verordnungen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In der jeweils gültigen Fassung.</w:t>
            </w:r>
          </w:p>
          <w:p w:rsidR="0075466F" w:rsidRDefault="007546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75466F" w:rsidRDefault="007546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</w:rPr>
              <w:t xml:space="preserve">                                                                                                                                              </w:t>
            </w:r>
          </w:p>
        </w:tc>
      </w:tr>
    </w:tbl>
    <w:p w:rsidR="0075466F" w:rsidRDefault="0075466F">
      <w:pPr>
        <w:ind w:left="-540" w:right="-1188"/>
      </w:pPr>
    </w:p>
    <w:sectPr w:rsidR="0075466F">
      <w:pgSz w:w="11906" w:h="16838"/>
      <w:pgMar w:top="360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BFGPL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/>
  <w:rsids>
    <w:rsidRoot w:val="00202261"/>
    <w:rsid w:val="000F1753"/>
    <w:rsid w:val="00151368"/>
    <w:rsid w:val="001F596B"/>
    <w:rsid w:val="00202261"/>
    <w:rsid w:val="0075466F"/>
    <w:rsid w:val="009C7C63"/>
    <w:rsid w:val="00CA11FB"/>
    <w:rsid w:val="00F13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color w:val="FFFFFF"/>
      <w:sz w:val="28"/>
    </w:rPr>
  </w:style>
  <w:style w:type="paragraph" w:styleId="berschrift2">
    <w:name w:val="heading 2"/>
    <w:basedOn w:val="Standard"/>
    <w:next w:val="Standard"/>
    <w:qFormat/>
    <w:pPr>
      <w:keepNext/>
      <w:autoSpaceDE w:val="0"/>
      <w:autoSpaceDN w:val="0"/>
      <w:adjustRightInd w:val="0"/>
      <w:outlineLvl w:val="1"/>
    </w:pPr>
    <w:rPr>
      <w:i/>
      <w:iCs/>
      <w:color w:val="000000"/>
      <w:sz w:val="20"/>
      <w:szCs w:val="2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Beschriftung">
    <w:name w:val="caption"/>
    <w:basedOn w:val="Standard"/>
    <w:next w:val="Standard"/>
    <w:qFormat/>
    <w:pPr>
      <w:ind w:left="-540"/>
      <w:jc w:val="center"/>
    </w:pPr>
    <w:rPr>
      <w:rFonts w:ascii="Arial" w:hAnsi="Arial" w:cs="Arial"/>
      <w:b/>
      <w:bCs/>
      <w:sz w:val="28"/>
    </w:rPr>
  </w:style>
  <w:style w:type="paragraph" w:customStyle="1" w:styleId="CM2">
    <w:name w:val="CM2"/>
    <w:basedOn w:val="Standard"/>
    <w:next w:val="Standard"/>
    <w:pPr>
      <w:widowControl w:val="0"/>
      <w:autoSpaceDE w:val="0"/>
      <w:autoSpaceDN w:val="0"/>
      <w:adjustRightInd w:val="0"/>
      <w:spacing w:line="336" w:lineRule="atLeast"/>
    </w:pPr>
    <w:rPr>
      <w:rFonts w:ascii="DBFGPL+Arial" w:hAnsi="DBFGPL+Arial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DBFGPL+Arial" w:hAnsi="DBFGPL+Arial"/>
      <w:color w:val="000000"/>
      <w:sz w:val="24"/>
      <w:szCs w:val="24"/>
    </w:rPr>
  </w:style>
  <w:style w:type="paragraph" w:styleId="Sprechblasentext">
    <w:name w:val="Balloon Text"/>
    <w:basedOn w:val="Standard"/>
    <w:semiHidden/>
    <w:rsid w:val="002022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1083</Words>
  <Characters>6830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</vt:lpstr>
    </vt:vector>
  </TitlesOfParts>
  <Company>Metzdorf GmbH</Company>
  <LinksUpToDate>false</LinksUpToDate>
  <CharactersWithSpaces>7898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Wernet</dc:creator>
  <cp:lastModifiedBy>ap1</cp:lastModifiedBy>
  <cp:revision>2</cp:revision>
  <cp:lastPrinted>2008-12-02T12:18:00Z</cp:lastPrinted>
  <dcterms:created xsi:type="dcterms:W3CDTF">2016-03-11T10:53:00Z</dcterms:created>
  <dcterms:modified xsi:type="dcterms:W3CDTF">2016-03-11T10:53:00Z</dcterms:modified>
</cp:coreProperties>
</file>